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33" w:rsidRDefault="004A1333" w:rsidP="004A1333">
      <w:pPr>
        <w:pStyle w:val="Overskrift1"/>
        <w:spacing w:before="0"/>
        <w:ind w:left="0" w:firstLine="0"/>
      </w:pPr>
      <w:r>
        <w:rPr>
          <w:rFonts w:eastAsia="Arial"/>
        </w:rPr>
        <w:t>TILTAKSSIRKELEN</w:t>
      </w:r>
    </w:p>
    <w:p w:rsidR="004A1333" w:rsidRDefault="004A1333" w:rsidP="004A1333">
      <w:pPr>
        <w:spacing w:line="259" w:lineRule="auto"/>
        <w:ind w:left="0" w:firstLine="0"/>
      </w:pPr>
      <w:r>
        <w:rPr>
          <w:b/>
          <w:i w:val="0"/>
        </w:rPr>
        <w:t xml:space="preserve"> </w:t>
      </w:r>
    </w:p>
    <w:p w:rsidR="004A1333" w:rsidRDefault="004A1333" w:rsidP="004A1333">
      <w:pPr>
        <w:ind w:left="-5"/>
        <w:rPr>
          <w:rFonts w:asciiTheme="minorHAnsi" w:hAnsiTheme="minorHAnsi" w:cstheme="minorHAnsi"/>
          <w:b/>
          <w:i w:val="0"/>
          <w:sz w:val="28"/>
        </w:rPr>
      </w:pPr>
      <w:r w:rsidRPr="004A1333">
        <w:rPr>
          <w:rFonts w:asciiTheme="minorHAnsi" w:hAnsiTheme="minorHAnsi" w:cstheme="minorHAnsi"/>
          <w:b/>
          <w:i w:val="0"/>
          <w:sz w:val="28"/>
        </w:rPr>
        <w:t xml:space="preserve">Hva skal hver enkelt gjøre mer av? </w:t>
      </w:r>
    </w:p>
    <w:p w:rsidR="004A1333" w:rsidRDefault="004A1333" w:rsidP="004A1333">
      <w:pPr>
        <w:ind w:left="-5"/>
        <w:rPr>
          <w:rFonts w:asciiTheme="minorHAnsi" w:hAnsiTheme="minorHAnsi" w:cstheme="minorHAnsi"/>
          <w:b/>
          <w:i w:val="0"/>
          <w:sz w:val="28"/>
        </w:rPr>
      </w:pPr>
      <w:r w:rsidRPr="004A1333">
        <w:rPr>
          <w:rFonts w:asciiTheme="minorHAnsi" w:hAnsiTheme="minorHAnsi" w:cstheme="minorHAnsi"/>
          <w:b/>
          <w:i w:val="0"/>
          <w:sz w:val="28"/>
        </w:rPr>
        <w:t xml:space="preserve">Mer av det som fungerer og mindre av det som ikke fungerer. </w:t>
      </w:r>
    </w:p>
    <w:p w:rsidR="004A1333" w:rsidRDefault="004A1333" w:rsidP="004A1333">
      <w:pPr>
        <w:ind w:left="-5"/>
        <w:rPr>
          <w:rFonts w:asciiTheme="minorHAnsi" w:hAnsiTheme="minorHAnsi" w:cstheme="minorHAnsi"/>
          <w:b/>
          <w:i w:val="0"/>
          <w:sz w:val="28"/>
        </w:rPr>
      </w:pPr>
      <w:r w:rsidRPr="004A1333">
        <w:rPr>
          <w:rFonts w:asciiTheme="minorHAnsi" w:hAnsiTheme="minorHAnsi" w:cstheme="minorHAnsi"/>
          <w:b/>
          <w:i w:val="0"/>
          <w:sz w:val="28"/>
        </w:rPr>
        <w:t>«Mange bekker små, gjør en stor Å».</w:t>
      </w:r>
    </w:p>
    <w:p w:rsidR="004A1333" w:rsidRDefault="004A1333" w:rsidP="004A1333">
      <w:pPr>
        <w:ind w:left="-5"/>
        <w:rPr>
          <w:rFonts w:asciiTheme="minorHAnsi" w:hAnsiTheme="minorHAnsi" w:cstheme="minorHAnsi"/>
          <w:b/>
          <w:i w:val="0"/>
          <w:sz w:val="28"/>
        </w:rPr>
      </w:pPr>
    </w:p>
    <w:p w:rsidR="004A1333" w:rsidRPr="004A1333" w:rsidRDefault="004A1333" w:rsidP="004A1333">
      <w:pPr>
        <w:ind w:left="-5"/>
        <w:rPr>
          <w:rFonts w:asciiTheme="minorHAnsi" w:hAnsiTheme="minorHAnsi" w:cstheme="minorHAnsi"/>
          <w:sz w:val="28"/>
        </w:rPr>
      </w:pPr>
      <w:r w:rsidRPr="004A1333">
        <w:rPr>
          <w:rFonts w:asciiTheme="minorHAnsi" w:hAnsiTheme="minorHAnsi" w:cstheme="minorHAnsi"/>
          <w:i w:val="0"/>
          <w:sz w:val="24"/>
        </w:rPr>
        <w:t>Tiltakssirkelen er et nyttig verktøy for arbeid med skolefravær, og kan brukes ved alle alvorlighetsgrader av fravær. Tiltakssirkelen inneholder ulike tema (bokser), som man vet påvirker fravær og tilstedeværelse uavhengig av årsak. Ved en slik helhetlig tilnærming er det lettere å finne løsninger, heller enn å plassere skyld</w:t>
      </w:r>
      <w:r>
        <w:rPr>
          <w:rFonts w:asciiTheme="minorHAnsi" w:hAnsiTheme="minorHAnsi" w:cstheme="minorHAnsi"/>
          <w:i w:val="0"/>
          <w:sz w:val="24"/>
        </w:rPr>
        <w:t>.</w:t>
      </w:r>
    </w:p>
    <w:p w:rsidR="004A1333" w:rsidRDefault="004A1333" w:rsidP="004A1333">
      <w:pPr>
        <w:spacing w:line="259" w:lineRule="auto"/>
        <w:ind w:left="0" w:firstLine="0"/>
      </w:pPr>
      <w:r>
        <w:rPr>
          <w:i w:val="0"/>
          <w:color w:val="00B050"/>
        </w:rPr>
        <w:t xml:space="preserve"> </w:t>
      </w:r>
    </w:p>
    <w:p w:rsidR="004A1333" w:rsidRDefault="004A1333" w:rsidP="004A1333">
      <w:pPr>
        <w:spacing w:after="35" w:line="259" w:lineRule="auto"/>
        <w:ind w:left="0" w:firstLine="0"/>
      </w:pPr>
      <w:r w:rsidRPr="004A1333">
        <w:rPr>
          <w:noProof/>
          <w:bdr w:val="single" w:sz="12" w:space="0" w:color="auto"/>
        </w:rPr>
        <w:drawing>
          <wp:inline distT="0" distB="0" distL="0" distR="0" wp14:anchorId="301F01BC" wp14:editId="309260D0">
            <wp:extent cx="6029325" cy="332422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8"/>
                    <a:stretch>
                      <a:fillRect/>
                    </a:stretch>
                  </pic:blipFill>
                  <pic:spPr>
                    <a:xfrm>
                      <a:off x="0" y="0"/>
                      <a:ext cx="6029325" cy="3324225"/>
                    </a:xfrm>
                    <a:prstGeom prst="rect">
                      <a:avLst/>
                    </a:prstGeom>
                  </pic:spPr>
                </pic:pic>
              </a:graphicData>
            </a:graphic>
          </wp:inline>
        </w:drawing>
      </w:r>
    </w:p>
    <w:p w:rsidR="004A1333" w:rsidRDefault="004A1333" w:rsidP="004A1333">
      <w:pPr>
        <w:pStyle w:val="Listeavsnitt"/>
        <w:numPr>
          <w:ilvl w:val="0"/>
          <w:numId w:val="12"/>
        </w:numPr>
        <w:rPr>
          <w:rFonts w:cstheme="minorHAnsi"/>
        </w:rPr>
      </w:pPr>
      <w:r w:rsidRPr="004A1333">
        <w:rPr>
          <w:rFonts w:asciiTheme="minorHAnsi" w:hAnsiTheme="minorHAnsi" w:cstheme="minorHAnsi"/>
          <w:i w:val="0"/>
          <w:sz w:val="24"/>
        </w:rPr>
        <w:t>Tiltakssirkelen brukes på første tverrfaglige samarbeidsmøte på skolen og gjennomgås boks for boks.</w:t>
      </w:r>
    </w:p>
    <w:p w:rsidR="004A1333" w:rsidRDefault="004A1333" w:rsidP="004A1333">
      <w:pPr>
        <w:pStyle w:val="Listeavsnitt"/>
        <w:numPr>
          <w:ilvl w:val="0"/>
          <w:numId w:val="12"/>
        </w:numPr>
        <w:rPr>
          <w:rFonts w:cstheme="minorHAnsi"/>
        </w:rPr>
      </w:pPr>
      <w:r w:rsidRPr="004A1333">
        <w:rPr>
          <w:rFonts w:asciiTheme="minorHAnsi" w:hAnsiTheme="minorHAnsi" w:cstheme="minorHAnsi"/>
          <w:i w:val="0"/>
          <w:sz w:val="24"/>
        </w:rPr>
        <w:t>Relasjoner til voksne på skolen er et godt sted å starte.</w:t>
      </w:r>
    </w:p>
    <w:p w:rsidR="004A1333" w:rsidRDefault="004A1333" w:rsidP="004A1333">
      <w:pPr>
        <w:pStyle w:val="Listeavsnitt"/>
        <w:numPr>
          <w:ilvl w:val="0"/>
          <w:numId w:val="12"/>
        </w:numPr>
        <w:rPr>
          <w:rFonts w:cstheme="minorHAnsi"/>
        </w:rPr>
      </w:pPr>
      <w:r w:rsidRPr="004A1333">
        <w:rPr>
          <w:rFonts w:asciiTheme="minorHAnsi" w:hAnsiTheme="minorHAnsi" w:cstheme="minorHAnsi"/>
          <w:i w:val="0"/>
          <w:sz w:val="24"/>
        </w:rPr>
        <w:t xml:space="preserve">Hvis f. eks. et godt forhold til kontaktlærer er en ressurs, kan et mulig tiltak være å sette av faste tider i uka hvor </w:t>
      </w:r>
      <w:r>
        <w:rPr>
          <w:rFonts w:cstheme="minorHAnsi"/>
        </w:rPr>
        <w:t>lærer tar en prat med eleven og/</w:t>
      </w:r>
      <w:r w:rsidRPr="004A1333">
        <w:rPr>
          <w:rFonts w:asciiTheme="minorHAnsi" w:hAnsiTheme="minorHAnsi" w:cstheme="minorHAnsi"/>
          <w:i w:val="0"/>
          <w:sz w:val="24"/>
        </w:rPr>
        <w:t xml:space="preserve">eller sender en </w:t>
      </w:r>
      <w:proofErr w:type="spellStart"/>
      <w:r w:rsidRPr="004A1333">
        <w:rPr>
          <w:rFonts w:asciiTheme="minorHAnsi" w:hAnsiTheme="minorHAnsi" w:cstheme="minorHAnsi"/>
          <w:i w:val="0"/>
          <w:sz w:val="24"/>
        </w:rPr>
        <w:t>sms</w:t>
      </w:r>
      <w:proofErr w:type="spellEnd"/>
      <w:r w:rsidRPr="004A1333">
        <w:rPr>
          <w:rFonts w:asciiTheme="minorHAnsi" w:hAnsiTheme="minorHAnsi" w:cstheme="minorHAnsi"/>
          <w:i w:val="0"/>
          <w:sz w:val="24"/>
        </w:rPr>
        <w:t xml:space="preserve">. </w:t>
      </w:r>
    </w:p>
    <w:p w:rsidR="004A1333" w:rsidRDefault="004A1333" w:rsidP="004A1333">
      <w:pPr>
        <w:pStyle w:val="Listeavsnitt"/>
        <w:numPr>
          <w:ilvl w:val="0"/>
          <w:numId w:val="12"/>
        </w:numPr>
        <w:rPr>
          <w:rFonts w:cstheme="minorHAnsi"/>
        </w:rPr>
      </w:pPr>
      <w:r w:rsidRPr="004A1333">
        <w:rPr>
          <w:rFonts w:asciiTheme="minorHAnsi" w:hAnsiTheme="minorHAnsi" w:cstheme="minorHAnsi"/>
          <w:i w:val="0"/>
          <w:sz w:val="24"/>
        </w:rPr>
        <w:t xml:space="preserve">Dersom en risikofaktor er at barnet er trøtt om morgenen, kan tiltaket være at familien får hjelp til dette. </w:t>
      </w:r>
    </w:p>
    <w:p w:rsidR="004A1333" w:rsidRDefault="004A1333" w:rsidP="004A1333">
      <w:pPr>
        <w:pStyle w:val="Listeavsnitt"/>
        <w:numPr>
          <w:ilvl w:val="0"/>
          <w:numId w:val="12"/>
        </w:numPr>
        <w:rPr>
          <w:rFonts w:cstheme="minorHAnsi"/>
        </w:rPr>
      </w:pPr>
      <w:r w:rsidRPr="004A1333">
        <w:rPr>
          <w:rFonts w:asciiTheme="minorHAnsi" w:hAnsiTheme="minorHAnsi" w:cstheme="minorHAnsi"/>
          <w:i w:val="0"/>
          <w:sz w:val="24"/>
        </w:rPr>
        <w:t>Poenget er å bygge eleven som helhet. Hensikten er å finne små tiltak som øker tilstedeværelse og tilhørighet eller små tiltak</w:t>
      </w:r>
      <w:r>
        <w:rPr>
          <w:rFonts w:cstheme="minorHAnsi"/>
        </w:rPr>
        <w:t xml:space="preserve"> som minsker risiko for fravær.</w:t>
      </w:r>
    </w:p>
    <w:p w:rsidR="004A1333" w:rsidRPr="004A1333" w:rsidRDefault="004A1333" w:rsidP="004A1333">
      <w:pPr>
        <w:spacing w:line="276" w:lineRule="auto"/>
        <w:rPr>
          <w:rFonts w:asciiTheme="minorHAnsi" w:hAnsiTheme="minorHAnsi" w:cstheme="minorHAnsi"/>
          <w:i w:val="0"/>
          <w:sz w:val="24"/>
          <w:szCs w:val="24"/>
        </w:rPr>
      </w:pPr>
      <w:r>
        <w:rPr>
          <w:rFonts w:asciiTheme="minorHAnsi" w:hAnsiTheme="minorHAnsi" w:cstheme="minorHAnsi"/>
          <w:i w:val="0"/>
          <w:sz w:val="24"/>
          <w:szCs w:val="24"/>
        </w:rPr>
        <w:br/>
      </w:r>
      <w:r w:rsidRPr="004A1333">
        <w:rPr>
          <w:rFonts w:asciiTheme="minorHAnsi" w:hAnsiTheme="minorHAnsi" w:cstheme="minorHAnsi"/>
          <w:i w:val="0"/>
          <w:sz w:val="24"/>
          <w:szCs w:val="24"/>
        </w:rPr>
        <w:t xml:space="preserve">Deltakerne bør gå ut av møtet med tiltak, små eller store, som de skal utføre til neste møte. Prinsippet «alle bekker </w:t>
      </w:r>
      <w:proofErr w:type="gramStart"/>
      <w:r w:rsidRPr="004A1333">
        <w:rPr>
          <w:rFonts w:asciiTheme="minorHAnsi" w:hAnsiTheme="minorHAnsi" w:cstheme="minorHAnsi"/>
          <w:i w:val="0"/>
          <w:sz w:val="24"/>
          <w:szCs w:val="24"/>
        </w:rPr>
        <w:t>små…</w:t>
      </w:r>
      <w:proofErr w:type="gramEnd"/>
      <w:r w:rsidRPr="004A1333">
        <w:rPr>
          <w:rFonts w:asciiTheme="minorHAnsi" w:hAnsiTheme="minorHAnsi" w:cstheme="minorHAnsi"/>
          <w:i w:val="0"/>
          <w:sz w:val="24"/>
          <w:szCs w:val="24"/>
        </w:rPr>
        <w:t>» er sentralt heller enn å finne de store revolusjonerende tiltak.</w:t>
      </w:r>
    </w:p>
    <w:p w:rsidR="00B5136E" w:rsidRPr="00426CC4" w:rsidRDefault="004A1333" w:rsidP="004A1333">
      <w:pPr>
        <w:spacing w:line="276" w:lineRule="auto"/>
      </w:pPr>
      <w:r w:rsidRPr="004A1333">
        <w:rPr>
          <w:rFonts w:asciiTheme="minorHAnsi" w:hAnsiTheme="minorHAnsi" w:cstheme="minorHAnsi"/>
          <w:i w:val="0"/>
          <w:sz w:val="24"/>
          <w:szCs w:val="24"/>
        </w:rPr>
        <w:t>Foreldres tillit til skolen er en forutsetning for å lykkes. Hvis dette er et tema, er det viktig å jobbe med det tidlig.</w:t>
      </w:r>
      <w:r>
        <w:rPr>
          <w:rFonts w:asciiTheme="minorHAnsi" w:hAnsiTheme="minorHAnsi" w:cstheme="minorHAnsi"/>
          <w:i w:val="0"/>
          <w:sz w:val="24"/>
          <w:szCs w:val="24"/>
        </w:rPr>
        <w:br/>
      </w:r>
      <w:r>
        <w:rPr>
          <w:rFonts w:ascii="Calibri" w:eastAsia="Calibri" w:hAnsi="Calibri" w:cs="Calibri"/>
          <w:i w:val="0"/>
          <w:color w:val="2D728F"/>
          <w:sz w:val="21"/>
        </w:rPr>
        <w:br/>
      </w:r>
      <w:r>
        <w:t xml:space="preserve">Tips: </w:t>
      </w:r>
      <w:bookmarkStart w:id="0" w:name="_GoBack"/>
      <w:bookmarkEnd w:id="0"/>
      <w:r w:rsidRPr="004A1333">
        <w:fldChar w:fldCharType="begin"/>
      </w:r>
      <w:r w:rsidRPr="004A1333">
        <w:instrText xml:space="preserve"> HYPERLINK "https://www.statsforvalteren.no/innlandet/barnehage-og-opplaring/bekymringsfullt-fravar---hvordan-forebygge-og-folge-opp/" </w:instrText>
      </w:r>
      <w:r w:rsidRPr="004A1333">
        <w:fldChar w:fldCharType="separate"/>
      </w:r>
      <w:r w:rsidRPr="004A1333">
        <w:rPr>
          <w:color w:val="0000FF"/>
          <w:u w:val="single"/>
        </w:rPr>
        <w:t>Bekymringsfullt fravær - hvordan forebygge og følge opp! | Statsforvalteren i Innlandet</w:t>
      </w:r>
      <w:r w:rsidRPr="004A1333">
        <w:fldChar w:fldCharType="end"/>
      </w:r>
    </w:p>
    <w:sectPr w:rsidR="00B5136E" w:rsidRPr="00426CC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333" w:rsidRDefault="004A1333" w:rsidP="00901B58">
      <w:pPr>
        <w:spacing w:line="240" w:lineRule="auto"/>
      </w:pPr>
      <w:r>
        <w:separator/>
      </w:r>
    </w:p>
  </w:endnote>
  <w:endnote w:type="continuationSeparator" w:id="0">
    <w:p w:rsidR="004A1333" w:rsidRDefault="004A1333" w:rsidP="00901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charset w:val="00"/>
    <w:family w:val="auto"/>
    <w:pitch w:val="variable"/>
    <w:sig w:usb0="20000007" w:usb1="00000000" w:usb2="00000000" w:usb3="00000000" w:csb0="000001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75551"/>
      <w:docPartObj>
        <w:docPartGallery w:val="Page Numbers (Bottom of Page)"/>
        <w:docPartUnique/>
      </w:docPartObj>
    </w:sdtPr>
    <w:sdtEndPr/>
    <w:sdtContent>
      <w:p w:rsidR="00DA6FAF" w:rsidRDefault="00DA6FAF">
        <w:pPr>
          <w:pStyle w:val="Bunntekst"/>
          <w:jc w:val="right"/>
        </w:pPr>
        <w:r>
          <w:fldChar w:fldCharType="begin"/>
        </w:r>
        <w:r>
          <w:instrText>PAGE   \* MERGEFORMAT</w:instrText>
        </w:r>
        <w:r>
          <w:fldChar w:fldCharType="separate"/>
        </w:r>
        <w:r w:rsidR="004A1333">
          <w:rPr>
            <w:noProof/>
          </w:rPr>
          <w:t>1</w:t>
        </w:r>
        <w:r>
          <w:fldChar w:fldCharType="end"/>
        </w:r>
      </w:p>
    </w:sdtContent>
  </w:sdt>
  <w:p w:rsidR="00ED0137" w:rsidRDefault="00ED01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333" w:rsidRDefault="004A1333" w:rsidP="00901B58">
      <w:pPr>
        <w:spacing w:line="240" w:lineRule="auto"/>
      </w:pPr>
      <w:r>
        <w:separator/>
      </w:r>
    </w:p>
  </w:footnote>
  <w:footnote w:type="continuationSeparator" w:id="0">
    <w:p w:rsidR="004A1333" w:rsidRDefault="004A1333" w:rsidP="00901B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37" w:rsidRDefault="00ED0137">
    <w:pPr>
      <w:pStyle w:val="Topptekst"/>
    </w:pPr>
  </w:p>
  <w:p w:rsidR="00413FEF" w:rsidRDefault="00413F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83A"/>
    <w:multiLevelType w:val="hybridMultilevel"/>
    <w:tmpl w:val="45705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7A178C"/>
    <w:multiLevelType w:val="hybridMultilevel"/>
    <w:tmpl w:val="F59866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DC4A09"/>
    <w:multiLevelType w:val="hybridMultilevel"/>
    <w:tmpl w:val="EA86CEC2"/>
    <w:lvl w:ilvl="0" w:tplc="C3BCA740">
      <w:start w:val="1"/>
      <w:numFmt w:val="bullet"/>
      <w:lvlText w:val="‣"/>
      <w:lvlJc w:val="left"/>
      <w:pPr>
        <w:ind w:left="720" w:hanging="360"/>
      </w:pPr>
      <w:rPr>
        <w:rFonts w:ascii="HK Grotesk" w:hAnsi="HK Grotesk" w:hint="default"/>
        <w:b/>
        <w:i w:val="0"/>
        <w:strike w:val="0"/>
        <w:dstrike w:val="0"/>
        <w:color w:val="007AC1"/>
        <w:u w:color="0070C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096488"/>
    <w:multiLevelType w:val="hybridMultilevel"/>
    <w:tmpl w:val="262A86D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606E04"/>
    <w:multiLevelType w:val="hybridMultilevel"/>
    <w:tmpl w:val="DEE0B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897980"/>
    <w:multiLevelType w:val="hybridMultilevel"/>
    <w:tmpl w:val="DEC4AF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323036"/>
    <w:multiLevelType w:val="hybridMultilevel"/>
    <w:tmpl w:val="79AEA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50D7098"/>
    <w:multiLevelType w:val="hybridMultilevel"/>
    <w:tmpl w:val="72E2AE9E"/>
    <w:lvl w:ilvl="0" w:tplc="C3BCA740">
      <w:start w:val="1"/>
      <w:numFmt w:val="bullet"/>
      <w:lvlText w:val="‣"/>
      <w:lvlJc w:val="left"/>
      <w:pPr>
        <w:ind w:left="5730" w:hanging="360"/>
      </w:pPr>
      <w:rPr>
        <w:rFonts w:ascii="HK Grotesk" w:hAnsi="HK Grotesk" w:hint="default"/>
        <w:b/>
        <w:i w:val="0"/>
        <w:strike w:val="0"/>
        <w:dstrike w:val="0"/>
        <w:color w:val="007AC1"/>
        <w:u w:color="0070C0"/>
        <w:vertAlign w:val="baseline"/>
      </w:rPr>
    </w:lvl>
    <w:lvl w:ilvl="1" w:tplc="04140003" w:tentative="1">
      <w:start w:val="1"/>
      <w:numFmt w:val="bullet"/>
      <w:lvlText w:val="o"/>
      <w:lvlJc w:val="left"/>
      <w:pPr>
        <w:ind w:left="6450" w:hanging="360"/>
      </w:pPr>
      <w:rPr>
        <w:rFonts w:ascii="Courier New" w:hAnsi="Courier New" w:cs="Courier New" w:hint="default"/>
      </w:rPr>
    </w:lvl>
    <w:lvl w:ilvl="2" w:tplc="04140005" w:tentative="1">
      <w:start w:val="1"/>
      <w:numFmt w:val="bullet"/>
      <w:lvlText w:val=""/>
      <w:lvlJc w:val="left"/>
      <w:pPr>
        <w:ind w:left="7170" w:hanging="360"/>
      </w:pPr>
      <w:rPr>
        <w:rFonts w:ascii="Wingdings" w:hAnsi="Wingdings" w:hint="default"/>
      </w:rPr>
    </w:lvl>
    <w:lvl w:ilvl="3" w:tplc="04140001" w:tentative="1">
      <w:start w:val="1"/>
      <w:numFmt w:val="bullet"/>
      <w:lvlText w:val=""/>
      <w:lvlJc w:val="left"/>
      <w:pPr>
        <w:ind w:left="7890" w:hanging="360"/>
      </w:pPr>
      <w:rPr>
        <w:rFonts w:ascii="Symbol" w:hAnsi="Symbol" w:hint="default"/>
      </w:rPr>
    </w:lvl>
    <w:lvl w:ilvl="4" w:tplc="04140003" w:tentative="1">
      <w:start w:val="1"/>
      <w:numFmt w:val="bullet"/>
      <w:lvlText w:val="o"/>
      <w:lvlJc w:val="left"/>
      <w:pPr>
        <w:ind w:left="8610" w:hanging="360"/>
      </w:pPr>
      <w:rPr>
        <w:rFonts w:ascii="Courier New" w:hAnsi="Courier New" w:cs="Courier New" w:hint="default"/>
      </w:rPr>
    </w:lvl>
    <w:lvl w:ilvl="5" w:tplc="04140005" w:tentative="1">
      <w:start w:val="1"/>
      <w:numFmt w:val="bullet"/>
      <w:lvlText w:val=""/>
      <w:lvlJc w:val="left"/>
      <w:pPr>
        <w:ind w:left="9330" w:hanging="360"/>
      </w:pPr>
      <w:rPr>
        <w:rFonts w:ascii="Wingdings" w:hAnsi="Wingdings" w:hint="default"/>
      </w:rPr>
    </w:lvl>
    <w:lvl w:ilvl="6" w:tplc="04140001" w:tentative="1">
      <w:start w:val="1"/>
      <w:numFmt w:val="bullet"/>
      <w:lvlText w:val=""/>
      <w:lvlJc w:val="left"/>
      <w:pPr>
        <w:ind w:left="10050" w:hanging="360"/>
      </w:pPr>
      <w:rPr>
        <w:rFonts w:ascii="Symbol" w:hAnsi="Symbol" w:hint="default"/>
      </w:rPr>
    </w:lvl>
    <w:lvl w:ilvl="7" w:tplc="04140003" w:tentative="1">
      <w:start w:val="1"/>
      <w:numFmt w:val="bullet"/>
      <w:lvlText w:val="o"/>
      <w:lvlJc w:val="left"/>
      <w:pPr>
        <w:ind w:left="10770" w:hanging="360"/>
      </w:pPr>
      <w:rPr>
        <w:rFonts w:ascii="Courier New" w:hAnsi="Courier New" w:cs="Courier New" w:hint="default"/>
      </w:rPr>
    </w:lvl>
    <w:lvl w:ilvl="8" w:tplc="04140005" w:tentative="1">
      <w:start w:val="1"/>
      <w:numFmt w:val="bullet"/>
      <w:lvlText w:val=""/>
      <w:lvlJc w:val="left"/>
      <w:pPr>
        <w:ind w:left="11490" w:hanging="360"/>
      </w:pPr>
      <w:rPr>
        <w:rFonts w:ascii="Wingdings" w:hAnsi="Wingdings" w:hint="default"/>
      </w:rPr>
    </w:lvl>
  </w:abstractNum>
  <w:abstractNum w:abstractNumId="8" w15:restartNumberingAfterBreak="0">
    <w:nsid w:val="67F90572"/>
    <w:multiLevelType w:val="hybridMultilevel"/>
    <w:tmpl w:val="1CD0D822"/>
    <w:lvl w:ilvl="0" w:tplc="C3BCA740">
      <w:start w:val="1"/>
      <w:numFmt w:val="bullet"/>
      <w:lvlText w:val="‣"/>
      <w:lvlJc w:val="left"/>
      <w:pPr>
        <w:ind w:left="5730" w:hanging="360"/>
      </w:pPr>
      <w:rPr>
        <w:rFonts w:ascii="HK Grotesk" w:hAnsi="HK Grotesk" w:hint="default"/>
        <w:b/>
        <w:i w:val="0"/>
        <w:strike w:val="0"/>
        <w:dstrike w:val="0"/>
        <w:color w:val="007AC1"/>
        <w:u w:color="0070C0"/>
        <w:vertAlign w:val="baseline"/>
      </w:rPr>
    </w:lvl>
    <w:lvl w:ilvl="1" w:tplc="04140003" w:tentative="1">
      <w:start w:val="1"/>
      <w:numFmt w:val="bullet"/>
      <w:lvlText w:val="o"/>
      <w:lvlJc w:val="left"/>
      <w:pPr>
        <w:ind w:left="6450" w:hanging="360"/>
      </w:pPr>
      <w:rPr>
        <w:rFonts w:ascii="Courier New" w:hAnsi="Courier New" w:cs="Courier New" w:hint="default"/>
      </w:rPr>
    </w:lvl>
    <w:lvl w:ilvl="2" w:tplc="04140005" w:tentative="1">
      <w:start w:val="1"/>
      <w:numFmt w:val="bullet"/>
      <w:lvlText w:val=""/>
      <w:lvlJc w:val="left"/>
      <w:pPr>
        <w:ind w:left="7170" w:hanging="360"/>
      </w:pPr>
      <w:rPr>
        <w:rFonts w:ascii="Wingdings" w:hAnsi="Wingdings" w:hint="default"/>
      </w:rPr>
    </w:lvl>
    <w:lvl w:ilvl="3" w:tplc="04140001" w:tentative="1">
      <w:start w:val="1"/>
      <w:numFmt w:val="bullet"/>
      <w:lvlText w:val=""/>
      <w:lvlJc w:val="left"/>
      <w:pPr>
        <w:ind w:left="7890" w:hanging="360"/>
      </w:pPr>
      <w:rPr>
        <w:rFonts w:ascii="Symbol" w:hAnsi="Symbol" w:hint="default"/>
      </w:rPr>
    </w:lvl>
    <w:lvl w:ilvl="4" w:tplc="04140003" w:tentative="1">
      <w:start w:val="1"/>
      <w:numFmt w:val="bullet"/>
      <w:lvlText w:val="o"/>
      <w:lvlJc w:val="left"/>
      <w:pPr>
        <w:ind w:left="8610" w:hanging="360"/>
      </w:pPr>
      <w:rPr>
        <w:rFonts w:ascii="Courier New" w:hAnsi="Courier New" w:cs="Courier New" w:hint="default"/>
      </w:rPr>
    </w:lvl>
    <w:lvl w:ilvl="5" w:tplc="04140005" w:tentative="1">
      <w:start w:val="1"/>
      <w:numFmt w:val="bullet"/>
      <w:lvlText w:val=""/>
      <w:lvlJc w:val="left"/>
      <w:pPr>
        <w:ind w:left="9330" w:hanging="360"/>
      </w:pPr>
      <w:rPr>
        <w:rFonts w:ascii="Wingdings" w:hAnsi="Wingdings" w:hint="default"/>
      </w:rPr>
    </w:lvl>
    <w:lvl w:ilvl="6" w:tplc="04140001" w:tentative="1">
      <w:start w:val="1"/>
      <w:numFmt w:val="bullet"/>
      <w:lvlText w:val=""/>
      <w:lvlJc w:val="left"/>
      <w:pPr>
        <w:ind w:left="10050" w:hanging="360"/>
      </w:pPr>
      <w:rPr>
        <w:rFonts w:ascii="Symbol" w:hAnsi="Symbol" w:hint="default"/>
      </w:rPr>
    </w:lvl>
    <w:lvl w:ilvl="7" w:tplc="04140003" w:tentative="1">
      <w:start w:val="1"/>
      <w:numFmt w:val="bullet"/>
      <w:lvlText w:val="o"/>
      <w:lvlJc w:val="left"/>
      <w:pPr>
        <w:ind w:left="10770" w:hanging="360"/>
      </w:pPr>
      <w:rPr>
        <w:rFonts w:ascii="Courier New" w:hAnsi="Courier New" w:cs="Courier New" w:hint="default"/>
      </w:rPr>
    </w:lvl>
    <w:lvl w:ilvl="8" w:tplc="04140005" w:tentative="1">
      <w:start w:val="1"/>
      <w:numFmt w:val="bullet"/>
      <w:lvlText w:val=""/>
      <w:lvlJc w:val="left"/>
      <w:pPr>
        <w:ind w:left="11490" w:hanging="360"/>
      </w:pPr>
      <w:rPr>
        <w:rFonts w:ascii="Wingdings" w:hAnsi="Wingdings" w:hint="default"/>
      </w:rPr>
    </w:lvl>
  </w:abstractNum>
  <w:abstractNum w:abstractNumId="9" w15:restartNumberingAfterBreak="0">
    <w:nsid w:val="6A883846"/>
    <w:multiLevelType w:val="hybridMultilevel"/>
    <w:tmpl w:val="A14C62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2394993"/>
    <w:multiLevelType w:val="hybridMultilevel"/>
    <w:tmpl w:val="B80AE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2672FB7"/>
    <w:multiLevelType w:val="hybridMultilevel"/>
    <w:tmpl w:val="88326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0"/>
  </w:num>
  <w:num w:numId="5">
    <w:abstractNumId w:val="0"/>
  </w:num>
  <w:num w:numId="6">
    <w:abstractNumId w:val="6"/>
  </w:num>
  <w:num w:numId="7">
    <w:abstractNumId w:val="4"/>
  </w:num>
  <w:num w:numId="8">
    <w:abstractNumId w:val="9"/>
  </w:num>
  <w:num w:numId="9">
    <w:abstractNumId w:val="7"/>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33"/>
    <w:rsid w:val="000026E2"/>
    <w:rsid w:val="00065A2D"/>
    <w:rsid w:val="000C7E18"/>
    <w:rsid w:val="001330EB"/>
    <w:rsid w:val="00165FA8"/>
    <w:rsid w:val="001A1E10"/>
    <w:rsid w:val="001B073C"/>
    <w:rsid w:val="001B6B0B"/>
    <w:rsid w:val="001E1B2B"/>
    <w:rsid w:val="002016C8"/>
    <w:rsid w:val="00234147"/>
    <w:rsid w:val="0024112C"/>
    <w:rsid w:val="0028784B"/>
    <w:rsid w:val="00294582"/>
    <w:rsid w:val="002D6E0F"/>
    <w:rsid w:val="003023E9"/>
    <w:rsid w:val="0037309C"/>
    <w:rsid w:val="003A1A2B"/>
    <w:rsid w:val="003B4E1C"/>
    <w:rsid w:val="003C02DA"/>
    <w:rsid w:val="0040639A"/>
    <w:rsid w:val="00413FEF"/>
    <w:rsid w:val="00425FDE"/>
    <w:rsid w:val="00426CC4"/>
    <w:rsid w:val="00454B5A"/>
    <w:rsid w:val="004A1333"/>
    <w:rsid w:val="004C6AC8"/>
    <w:rsid w:val="00530189"/>
    <w:rsid w:val="00551D06"/>
    <w:rsid w:val="00575A95"/>
    <w:rsid w:val="005931F5"/>
    <w:rsid w:val="005F1686"/>
    <w:rsid w:val="00641B33"/>
    <w:rsid w:val="0066720B"/>
    <w:rsid w:val="006709FE"/>
    <w:rsid w:val="006A2C6C"/>
    <w:rsid w:val="006D6E2E"/>
    <w:rsid w:val="007574CD"/>
    <w:rsid w:val="007F279D"/>
    <w:rsid w:val="008145A2"/>
    <w:rsid w:val="00823366"/>
    <w:rsid w:val="00842ECE"/>
    <w:rsid w:val="008572F9"/>
    <w:rsid w:val="00861F2F"/>
    <w:rsid w:val="00864B01"/>
    <w:rsid w:val="008D4E86"/>
    <w:rsid w:val="008F19DE"/>
    <w:rsid w:val="00901B58"/>
    <w:rsid w:val="0090414B"/>
    <w:rsid w:val="009339FE"/>
    <w:rsid w:val="009713BA"/>
    <w:rsid w:val="00985F13"/>
    <w:rsid w:val="00987905"/>
    <w:rsid w:val="00995B5C"/>
    <w:rsid w:val="009C7D76"/>
    <w:rsid w:val="009C7F8C"/>
    <w:rsid w:val="009E2983"/>
    <w:rsid w:val="009E4DE5"/>
    <w:rsid w:val="009E547C"/>
    <w:rsid w:val="009F2244"/>
    <w:rsid w:val="00A07F21"/>
    <w:rsid w:val="00A8333D"/>
    <w:rsid w:val="00A90878"/>
    <w:rsid w:val="00AB0736"/>
    <w:rsid w:val="00AC218A"/>
    <w:rsid w:val="00AD2548"/>
    <w:rsid w:val="00AF0592"/>
    <w:rsid w:val="00B5136E"/>
    <w:rsid w:val="00BA422D"/>
    <w:rsid w:val="00BD5B43"/>
    <w:rsid w:val="00BE2AB4"/>
    <w:rsid w:val="00BF5EC7"/>
    <w:rsid w:val="00C24C04"/>
    <w:rsid w:val="00C34029"/>
    <w:rsid w:val="00C54F67"/>
    <w:rsid w:val="00C8587D"/>
    <w:rsid w:val="00C912C4"/>
    <w:rsid w:val="00CB7E52"/>
    <w:rsid w:val="00CC6FBF"/>
    <w:rsid w:val="00CD583B"/>
    <w:rsid w:val="00CF6BD8"/>
    <w:rsid w:val="00D328FD"/>
    <w:rsid w:val="00D43D71"/>
    <w:rsid w:val="00D51703"/>
    <w:rsid w:val="00D66957"/>
    <w:rsid w:val="00D93A47"/>
    <w:rsid w:val="00DA6FAF"/>
    <w:rsid w:val="00DE27FB"/>
    <w:rsid w:val="00DF66D9"/>
    <w:rsid w:val="00DF71F1"/>
    <w:rsid w:val="00E14A8A"/>
    <w:rsid w:val="00E212D3"/>
    <w:rsid w:val="00E32B89"/>
    <w:rsid w:val="00E42B96"/>
    <w:rsid w:val="00E512DA"/>
    <w:rsid w:val="00E66407"/>
    <w:rsid w:val="00E75FC2"/>
    <w:rsid w:val="00E93970"/>
    <w:rsid w:val="00EA5CF3"/>
    <w:rsid w:val="00ED0137"/>
    <w:rsid w:val="00EE253E"/>
    <w:rsid w:val="00F3178E"/>
    <w:rsid w:val="00F70565"/>
    <w:rsid w:val="00F739F7"/>
    <w:rsid w:val="00FA7F9C"/>
    <w:rsid w:val="00FC74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7B239"/>
  <w15:chartTrackingRefBased/>
  <w15:docId w15:val="{E38D5002-3EE4-422F-913A-D01F6EA9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33"/>
    <w:pPr>
      <w:spacing w:after="0" w:line="228" w:lineRule="auto"/>
      <w:ind w:left="10" w:hanging="10"/>
    </w:pPr>
    <w:rPr>
      <w:rFonts w:ascii="Arial" w:eastAsia="Arial" w:hAnsi="Arial" w:cs="Arial"/>
      <w:i/>
      <w:color w:val="000000"/>
      <w:lang w:eastAsia="nb-NO"/>
    </w:rPr>
  </w:style>
  <w:style w:type="paragraph" w:styleId="Overskrift1">
    <w:name w:val="heading 1"/>
    <w:basedOn w:val="Normal"/>
    <w:next w:val="Normal"/>
    <w:link w:val="Overskrift1Tegn"/>
    <w:uiPriority w:val="9"/>
    <w:qFormat/>
    <w:rsid w:val="00AC218A"/>
    <w:pPr>
      <w:keepNext/>
      <w:keepLines/>
      <w:spacing w:before="480"/>
      <w:outlineLvl w:val="0"/>
    </w:pPr>
    <w:rPr>
      <w:rFonts w:eastAsiaTheme="majorEastAsia" w:cstheme="majorBidi"/>
      <w:b/>
      <w:bCs/>
      <w:color w:val="007AC1"/>
      <w:sz w:val="40"/>
      <w:szCs w:val="28"/>
    </w:rPr>
  </w:style>
  <w:style w:type="paragraph" w:styleId="Overskrift2">
    <w:name w:val="heading 2"/>
    <w:basedOn w:val="Normal"/>
    <w:next w:val="Normal"/>
    <w:link w:val="Overskrift2Tegn"/>
    <w:uiPriority w:val="9"/>
    <w:unhideWhenUsed/>
    <w:qFormat/>
    <w:rsid w:val="00B5136E"/>
    <w:pPr>
      <w:keepNext/>
      <w:keepLines/>
      <w:spacing w:before="200"/>
      <w:outlineLvl w:val="1"/>
    </w:pPr>
    <w:rPr>
      <w:rFonts w:eastAsiaTheme="majorEastAsia" w:cstheme="majorBidi"/>
      <w:b/>
      <w:bCs/>
      <w:sz w:val="32"/>
      <w:szCs w:val="26"/>
    </w:rPr>
  </w:style>
  <w:style w:type="paragraph" w:styleId="Overskrift3">
    <w:name w:val="heading 3"/>
    <w:basedOn w:val="Normal"/>
    <w:next w:val="Normal"/>
    <w:link w:val="Overskrift3Tegn"/>
    <w:uiPriority w:val="9"/>
    <w:unhideWhenUsed/>
    <w:qFormat/>
    <w:rsid w:val="00B5136E"/>
    <w:pPr>
      <w:keepNext/>
      <w:keepLines/>
      <w:spacing w:before="200"/>
      <w:outlineLvl w:val="2"/>
    </w:pPr>
    <w:rPr>
      <w:rFonts w:eastAsiaTheme="majorEastAsia" w:cstheme="majorBidi"/>
      <w:b/>
      <w:bCs/>
      <w:sz w:val="28"/>
    </w:rPr>
  </w:style>
  <w:style w:type="paragraph" w:styleId="Overskrift4">
    <w:name w:val="heading 4"/>
    <w:basedOn w:val="Overskrift3"/>
    <w:next w:val="Normal"/>
    <w:link w:val="Overskrift4Tegn"/>
    <w:uiPriority w:val="9"/>
    <w:unhideWhenUsed/>
    <w:qFormat/>
    <w:rsid w:val="009C7F8C"/>
    <w:pPr>
      <w:outlineLvl w:val="3"/>
    </w:pPr>
    <w:rPr>
      <w:sz w:val="24"/>
    </w:rPr>
  </w:style>
  <w:style w:type="paragraph" w:styleId="Overskrift5">
    <w:name w:val="heading 5"/>
    <w:basedOn w:val="Overskrift4"/>
    <w:next w:val="Normal"/>
    <w:link w:val="Overskrift5Tegn"/>
    <w:uiPriority w:val="9"/>
    <w:unhideWhenUsed/>
    <w:rsid w:val="009C7F8C"/>
    <w:pPr>
      <w:outlineLvl w:val="4"/>
    </w:pPr>
    <w:rPr>
      <w:i w:val="0"/>
    </w:rPr>
  </w:style>
  <w:style w:type="paragraph" w:styleId="Overskrift6">
    <w:name w:val="heading 6"/>
    <w:basedOn w:val="Overskrift5"/>
    <w:next w:val="Normal"/>
    <w:link w:val="Overskrift6Tegn"/>
    <w:uiPriority w:val="9"/>
    <w:unhideWhenUsed/>
    <w:rsid w:val="009C7F8C"/>
    <w:pPr>
      <w:outlineLvl w:val="5"/>
    </w:pPr>
  </w:style>
  <w:style w:type="paragraph" w:styleId="Overskrift7">
    <w:name w:val="heading 7"/>
    <w:basedOn w:val="Overskrift6"/>
    <w:next w:val="Normal"/>
    <w:link w:val="Overskrift7Tegn"/>
    <w:uiPriority w:val="9"/>
    <w:unhideWhenUsed/>
    <w:rsid w:val="009C7F8C"/>
    <w:pPr>
      <w:outlineLvl w:val="6"/>
    </w:pPr>
  </w:style>
  <w:style w:type="paragraph" w:styleId="Overskrift8">
    <w:name w:val="heading 8"/>
    <w:basedOn w:val="Overskrift5"/>
    <w:next w:val="Normal"/>
    <w:link w:val="Overskrift8Tegn"/>
    <w:uiPriority w:val="9"/>
    <w:unhideWhenUsed/>
    <w:rsid w:val="009C7F8C"/>
    <w:pPr>
      <w:outlineLvl w:val="7"/>
    </w:pPr>
  </w:style>
  <w:style w:type="paragraph" w:styleId="Overskrift9">
    <w:name w:val="heading 9"/>
    <w:basedOn w:val="Normal"/>
    <w:next w:val="Normal"/>
    <w:link w:val="Overskrift9Tegn"/>
    <w:uiPriority w:val="9"/>
    <w:unhideWhenUsed/>
    <w:rsid w:val="009C7F8C"/>
    <w:pPr>
      <w:keepNext/>
      <w:keepLines/>
      <w:spacing w:before="40"/>
      <w:outlineLvl w:val="8"/>
    </w:pPr>
    <w:rPr>
      <w:rFonts w:asciiTheme="majorHAnsi" w:eastAsiaTheme="majorEastAsia" w:hAnsiTheme="majorHAnsi" w:cstheme="majorBidi"/>
      <w:i w:val="0"/>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218A"/>
    <w:rPr>
      <w:rFonts w:eastAsiaTheme="majorEastAsia" w:cstheme="majorBidi"/>
      <w:b/>
      <w:bCs/>
      <w:color w:val="007AC1"/>
      <w:sz w:val="40"/>
      <w:szCs w:val="28"/>
    </w:rPr>
  </w:style>
  <w:style w:type="character" w:customStyle="1" w:styleId="Overskrift2Tegn">
    <w:name w:val="Overskrift 2 Tegn"/>
    <w:basedOn w:val="Standardskriftforavsnitt"/>
    <w:link w:val="Overskrift2"/>
    <w:uiPriority w:val="9"/>
    <w:rsid w:val="00B5136E"/>
    <w:rPr>
      <w:rFonts w:eastAsiaTheme="majorEastAsia" w:cstheme="majorBidi"/>
      <w:b/>
      <w:bCs/>
      <w:sz w:val="32"/>
      <w:szCs w:val="26"/>
    </w:rPr>
  </w:style>
  <w:style w:type="character" w:customStyle="1" w:styleId="Overskrift3Tegn">
    <w:name w:val="Overskrift 3 Tegn"/>
    <w:basedOn w:val="Standardskriftforavsnitt"/>
    <w:link w:val="Overskrift3"/>
    <w:uiPriority w:val="9"/>
    <w:rsid w:val="00B5136E"/>
    <w:rPr>
      <w:rFonts w:eastAsiaTheme="majorEastAsia" w:cstheme="majorBidi"/>
      <w:b/>
      <w:bCs/>
      <w:sz w:val="28"/>
    </w:rPr>
  </w:style>
  <w:style w:type="character" w:customStyle="1" w:styleId="Overskrift4Tegn">
    <w:name w:val="Overskrift 4 Tegn"/>
    <w:basedOn w:val="Standardskriftforavsnitt"/>
    <w:link w:val="Overskrift4"/>
    <w:uiPriority w:val="9"/>
    <w:rsid w:val="009C7F8C"/>
    <w:rPr>
      <w:rFonts w:eastAsiaTheme="majorEastAsia" w:cstheme="majorBidi"/>
      <w:b/>
      <w:bCs/>
      <w:sz w:val="24"/>
    </w:rPr>
  </w:style>
  <w:style w:type="character" w:customStyle="1" w:styleId="Overskrift5Tegn">
    <w:name w:val="Overskrift 5 Tegn"/>
    <w:basedOn w:val="Standardskriftforavsnitt"/>
    <w:link w:val="Overskrift5"/>
    <w:uiPriority w:val="9"/>
    <w:rsid w:val="009C7F8C"/>
    <w:rPr>
      <w:rFonts w:eastAsiaTheme="majorEastAsia" w:cstheme="majorBidi"/>
      <w:b/>
      <w:bCs/>
      <w:i/>
      <w:sz w:val="24"/>
    </w:rPr>
  </w:style>
  <w:style w:type="paragraph" w:styleId="Listeavsnitt">
    <w:name w:val="List Paragraph"/>
    <w:basedOn w:val="Normal"/>
    <w:uiPriority w:val="34"/>
    <w:rsid w:val="008572F9"/>
    <w:pPr>
      <w:ind w:left="720"/>
      <w:contextualSpacing/>
    </w:pPr>
  </w:style>
  <w:style w:type="paragraph" w:styleId="Topptekst">
    <w:name w:val="header"/>
    <w:basedOn w:val="Normal"/>
    <w:link w:val="TopptekstTegn"/>
    <w:uiPriority w:val="99"/>
    <w:unhideWhenUsed/>
    <w:rsid w:val="00901B5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01B58"/>
    <w:rPr>
      <w:sz w:val="24"/>
    </w:rPr>
  </w:style>
  <w:style w:type="paragraph" w:styleId="Bunntekst">
    <w:name w:val="footer"/>
    <w:basedOn w:val="Normal"/>
    <w:link w:val="BunntekstTegn"/>
    <w:uiPriority w:val="99"/>
    <w:unhideWhenUsed/>
    <w:rsid w:val="00901B5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01B58"/>
    <w:rPr>
      <w:sz w:val="24"/>
    </w:rPr>
  </w:style>
  <w:style w:type="paragraph" w:styleId="Overskriftforinnholdsfortegnelse">
    <w:name w:val="TOC Heading"/>
    <w:basedOn w:val="Overskrift1"/>
    <w:next w:val="Normal"/>
    <w:uiPriority w:val="39"/>
    <w:unhideWhenUsed/>
    <w:rsid w:val="00ED0137"/>
    <w:pPr>
      <w:spacing w:before="240" w:line="259" w:lineRule="auto"/>
      <w:outlineLvl w:val="9"/>
    </w:pPr>
    <w:rPr>
      <w:rFonts w:asciiTheme="majorHAnsi" w:hAnsiTheme="majorHAnsi"/>
      <w:b w:val="0"/>
      <w:bCs w:val="0"/>
      <w:sz w:val="32"/>
      <w:szCs w:val="32"/>
    </w:rPr>
  </w:style>
  <w:style w:type="paragraph" w:styleId="INNH1">
    <w:name w:val="toc 1"/>
    <w:basedOn w:val="Normal"/>
    <w:next w:val="Normal"/>
    <w:autoRedefine/>
    <w:uiPriority w:val="39"/>
    <w:unhideWhenUsed/>
    <w:rsid w:val="00A8333D"/>
    <w:pPr>
      <w:tabs>
        <w:tab w:val="right" w:leader="dot" w:pos="9062"/>
      </w:tabs>
      <w:spacing w:after="100"/>
    </w:pPr>
    <w:rPr>
      <w:rFonts w:cstheme="minorHAnsi"/>
      <w:b/>
      <w:noProof/>
    </w:rPr>
  </w:style>
  <w:style w:type="paragraph" w:styleId="INNH2">
    <w:name w:val="toc 2"/>
    <w:basedOn w:val="Normal"/>
    <w:next w:val="Normal"/>
    <w:autoRedefine/>
    <w:uiPriority w:val="39"/>
    <w:unhideWhenUsed/>
    <w:rsid w:val="00DF71F1"/>
    <w:pPr>
      <w:tabs>
        <w:tab w:val="right" w:leader="dot" w:pos="9062"/>
      </w:tabs>
      <w:spacing w:after="100" w:line="360" w:lineRule="auto"/>
      <w:ind w:left="240"/>
    </w:pPr>
  </w:style>
  <w:style w:type="character" w:styleId="Hyperkobling">
    <w:name w:val="Hyperlink"/>
    <w:basedOn w:val="Standardskriftforavsnitt"/>
    <w:uiPriority w:val="99"/>
    <w:unhideWhenUsed/>
    <w:rsid w:val="00ED0137"/>
    <w:rPr>
      <w:color w:val="0000FF" w:themeColor="hyperlink"/>
      <w:u w:val="single"/>
    </w:rPr>
  </w:style>
  <w:style w:type="paragraph" w:styleId="Ingenmellomrom">
    <w:name w:val="No Spacing"/>
    <w:uiPriority w:val="1"/>
    <w:rsid w:val="00CB7E52"/>
    <w:pPr>
      <w:spacing w:after="0" w:line="240" w:lineRule="auto"/>
    </w:pPr>
    <w:rPr>
      <w:sz w:val="24"/>
    </w:rPr>
  </w:style>
  <w:style w:type="paragraph" w:styleId="INNH3">
    <w:name w:val="toc 3"/>
    <w:basedOn w:val="Normal"/>
    <w:next w:val="Normal"/>
    <w:autoRedefine/>
    <w:uiPriority w:val="39"/>
    <w:unhideWhenUsed/>
    <w:rsid w:val="00234147"/>
    <w:pPr>
      <w:spacing w:after="100"/>
      <w:ind w:left="480"/>
    </w:pPr>
  </w:style>
  <w:style w:type="character" w:customStyle="1" w:styleId="Overskrift6Tegn">
    <w:name w:val="Overskrift 6 Tegn"/>
    <w:basedOn w:val="Standardskriftforavsnitt"/>
    <w:link w:val="Overskrift6"/>
    <w:uiPriority w:val="9"/>
    <w:rsid w:val="009C7F8C"/>
    <w:rPr>
      <w:rFonts w:eastAsiaTheme="majorEastAsia" w:cstheme="majorBidi"/>
      <w:b/>
      <w:bCs/>
      <w:sz w:val="24"/>
    </w:rPr>
  </w:style>
  <w:style w:type="character" w:customStyle="1" w:styleId="Overskrift7Tegn">
    <w:name w:val="Overskrift 7 Tegn"/>
    <w:basedOn w:val="Standardskriftforavsnitt"/>
    <w:link w:val="Overskrift7"/>
    <w:uiPriority w:val="9"/>
    <w:rsid w:val="009C7F8C"/>
    <w:rPr>
      <w:rFonts w:eastAsiaTheme="majorEastAsia" w:cstheme="majorBidi"/>
      <w:b/>
      <w:bCs/>
      <w:sz w:val="24"/>
    </w:rPr>
  </w:style>
  <w:style w:type="character" w:customStyle="1" w:styleId="Overskrift8Tegn">
    <w:name w:val="Overskrift 8 Tegn"/>
    <w:basedOn w:val="Standardskriftforavsnitt"/>
    <w:link w:val="Overskrift8"/>
    <w:uiPriority w:val="9"/>
    <w:rsid w:val="009C7F8C"/>
    <w:rPr>
      <w:rFonts w:eastAsiaTheme="majorEastAsia" w:cstheme="majorBidi"/>
      <w:b/>
      <w:bCs/>
      <w:i/>
      <w:sz w:val="24"/>
    </w:rPr>
  </w:style>
  <w:style w:type="character" w:customStyle="1" w:styleId="Overskrift9Tegn">
    <w:name w:val="Overskrift 9 Tegn"/>
    <w:basedOn w:val="Standardskriftforavsnitt"/>
    <w:link w:val="Overskrift9"/>
    <w:uiPriority w:val="9"/>
    <w:rsid w:val="009C7F8C"/>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uiPriority w:val="10"/>
    <w:qFormat/>
    <w:rsid w:val="00BF5EC7"/>
    <w:pPr>
      <w:spacing w:line="240" w:lineRule="auto"/>
      <w:jc w:val="center"/>
    </w:pPr>
    <w:rPr>
      <w:rFonts w:cstheme="minorHAnsi"/>
      <w:b/>
      <w:color w:val="007AC1"/>
      <w:sz w:val="96"/>
    </w:rPr>
  </w:style>
  <w:style w:type="character" w:customStyle="1" w:styleId="TittelTegn">
    <w:name w:val="Tittel Tegn"/>
    <w:basedOn w:val="Standardskriftforavsnitt"/>
    <w:link w:val="Tittel"/>
    <w:uiPriority w:val="10"/>
    <w:rsid w:val="00BF5EC7"/>
    <w:rPr>
      <w:rFonts w:cstheme="minorHAnsi"/>
      <w:b/>
      <w:color w:val="007AC1"/>
      <w:sz w:val="96"/>
    </w:rPr>
  </w:style>
  <w:style w:type="paragraph" w:styleId="Undertittel">
    <w:name w:val="Subtitle"/>
    <w:basedOn w:val="Normal"/>
    <w:next w:val="Normal"/>
    <w:link w:val="UndertittelTegn"/>
    <w:uiPriority w:val="11"/>
    <w:qFormat/>
    <w:rsid w:val="009C7F8C"/>
    <w:pPr>
      <w:spacing w:line="240" w:lineRule="auto"/>
      <w:jc w:val="center"/>
    </w:pPr>
    <w:rPr>
      <w:rFonts w:cstheme="minorHAnsi"/>
      <w:b/>
      <w:sz w:val="32"/>
    </w:rPr>
  </w:style>
  <w:style w:type="character" w:customStyle="1" w:styleId="UndertittelTegn">
    <w:name w:val="Undertittel Tegn"/>
    <w:basedOn w:val="Standardskriftforavsnitt"/>
    <w:link w:val="Undertittel"/>
    <w:uiPriority w:val="11"/>
    <w:rsid w:val="009C7F8C"/>
    <w:rPr>
      <w:rFonts w:cstheme="minorHAnsi"/>
      <w:b/>
      <w:sz w:val="32"/>
    </w:rPr>
  </w:style>
  <w:style w:type="paragraph" w:styleId="NormalWeb">
    <w:name w:val="Normal (Web)"/>
    <w:basedOn w:val="Normal"/>
    <w:uiPriority w:val="99"/>
    <w:semiHidden/>
    <w:unhideWhenUsed/>
    <w:rsid w:val="00165FA8"/>
    <w:pPr>
      <w:spacing w:before="100" w:beforeAutospacing="1" w:after="100" w:afterAutospacing="1" w:line="240" w:lineRule="auto"/>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6B69-39EE-4782-A453-0ED9CEF2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1372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Gjovik Kommune</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Ludvigsen</dc:creator>
  <cp:keywords/>
  <dc:description/>
  <cp:lastModifiedBy>Silje Ludvigsen</cp:lastModifiedBy>
  <cp:revision>1</cp:revision>
  <dcterms:created xsi:type="dcterms:W3CDTF">2022-11-24T13:59:00Z</dcterms:created>
  <dcterms:modified xsi:type="dcterms:W3CDTF">2022-11-24T14:08:00Z</dcterms:modified>
</cp:coreProperties>
</file>